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4DE83" w14:textId="07721103" w:rsidR="00565E3C" w:rsidRDefault="00565E3C" w:rsidP="00CF1B95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i/>
        </w:rPr>
      </w:pPr>
      <w:r>
        <w:rPr>
          <w:rFonts w:ascii="Garamond" w:hAnsi="Garamond" w:cstheme="minorHAnsi"/>
          <w:noProof/>
        </w:rPr>
        <w:drawing>
          <wp:anchor distT="0" distB="0" distL="114300" distR="114300" simplePos="0" relativeHeight="251659264" behindDoc="1" locked="0" layoutInCell="1" allowOverlap="1" wp14:anchorId="631D339B" wp14:editId="470EBC8A">
            <wp:simplePos x="0" y="0"/>
            <wp:positionH relativeFrom="column">
              <wp:posOffset>5737860</wp:posOffset>
            </wp:positionH>
            <wp:positionV relativeFrom="page">
              <wp:posOffset>114935</wp:posOffset>
            </wp:positionV>
            <wp:extent cx="807720" cy="317500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DBE0EF" w14:textId="77777777" w:rsidR="00565E3C" w:rsidRDefault="00565E3C" w:rsidP="00CF1B95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i/>
        </w:rPr>
      </w:pPr>
    </w:p>
    <w:p w14:paraId="7FB131D3" w14:textId="77777777" w:rsidR="00565E3C" w:rsidRDefault="00565E3C" w:rsidP="00CF1B95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i/>
        </w:rPr>
      </w:pPr>
    </w:p>
    <w:p w14:paraId="5CAC3F23" w14:textId="406F4335" w:rsidR="00CF1B95" w:rsidRPr="002B1C5A" w:rsidRDefault="00CF1B95" w:rsidP="00CF1B95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i/>
        </w:rPr>
      </w:pPr>
      <w:r>
        <w:rPr>
          <w:rFonts w:ascii="Garamond" w:hAnsi="Garamond" w:cstheme="minorHAnsi"/>
          <w:i/>
        </w:rPr>
        <w:t>Beatrix Sternath</w:t>
      </w:r>
    </w:p>
    <w:p w14:paraId="56FF0D29" w14:textId="77777777" w:rsidR="00CF1B95" w:rsidRPr="002B1C5A" w:rsidRDefault="00CF1B95" w:rsidP="00CF1B95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</w:p>
    <w:p w14:paraId="11A8C9DF" w14:textId="3EA6A151" w:rsidR="00CF1B95" w:rsidRDefault="007736B8" w:rsidP="00CF1B95">
      <w:pPr>
        <w:autoSpaceDE w:val="0"/>
        <w:autoSpaceDN w:val="0"/>
        <w:adjustRightInd w:val="0"/>
        <w:spacing w:after="60" w:line="240" w:lineRule="auto"/>
        <w:rPr>
          <w:rFonts w:ascii="Garamond" w:hAnsi="Garamond" w:cstheme="minorHAnsi"/>
          <w:b/>
          <w:sz w:val="52"/>
          <w:szCs w:val="52"/>
        </w:rPr>
      </w:pPr>
      <w:r>
        <w:rPr>
          <w:rFonts w:ascii="Garamond" w:hAnsi="Garamond" w:cstheme="minorHAnsi"/>
          <w:b/>
          <w:sz w:val="52"/>
          <w:szCs w:val="52"/>
        </w:rPr>
        <w:t>Auf Weihnachten zu</w:t>
      </w:r>
    </w:p>
    <w:p w14:paraId="7AE27F36" w14:textId="03E85323" w:rsidR="008623F0" w:rsidRPr="008623F0" w:rsidRDefault="008623F0" w:rsidP="00CF1B95">
      <w:pPr>
        <w:autoSpaceDE w:val="0"/>
        <w:autoSpaceDN w:val="0"/>
        <w:adjustRightInd w:val="0"/>
        <w:spacing w:after="60" w:line="240" w:lineRule="auto"/>
        <w:rPr>
          <w:rFonts w:ascii="Garamond" w:hAnsi="Garamond" w:cstheme="minorHAnsi"/>
          <w:b/>
          <w:sz w:val="28"/>
          <w:szCs w:val="28"/>
        </w:rPr>
      </w:pPr>
      <w:r>
        <w:rPr>
          <w:rFonts w:ascii="Garamond" w:hAnsi="Garamond" w:cstheme="minorHAnsi"/>
          <w:b/>
          <w:sz w:val="28"/>
          <w:szCs w:val="28"/>
        </w:rPr>
        <w:t>Ein Adventkalender zum Lesen</w:t>
      </w:r>
    </w:p>
    <w:p w14:paraId="42C6B506" w14:textId="77777777" w:rsidR="00CF1B95" w:rsidRDefault="00CF1B95" w:rsidP="00CF1B95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</w:p>
    <w:p w14:paraId="3EFE4C23" w14:textId="77777777" w:rsidR="008623F0" w:rsidRPr="002B1C5A" w:rsidRDefault="008623F0" w:rsidP="00CF1B95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</w:p>
    <w:p w14:paraId="3518F341" w14:textId="77777777" w:rsidR="007736B8" w:rsidRDefault="007736B8" w:rsidP="008623F0">
      <w:pPr>
        <w:autoSpaceDE w:val="0"/>
        <w:autoSpaceDN w:val="0"/>
        <w:adjustRightInd w:val="0"/>
        <w:spacing w:after="0" w:line="276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>56</w:t>
      </w:r>
      <w:r w:rsidR="00CF1B95" w:rsidRPr="002B1C5A">
        <w:rPr>
          <w:rFonts w:ascii="Garamond" w:hAnsi="Garamond" w:cstheme="minorHAnsi"/>
        </w:rPr>
        <w:t xml:space="preserve"> Seiten</w:t>
      </w:r>
      <w:r>
        <w:rPr>
          <w:rFonts w:ascii="Garamond" w:hAnsi="Garamond" w:cstheme="minorHAnsi"/>
        </w:rPr>
        <w:t xml:space="preserve">, </w:t>
      </w:r>
      <w:r w:rsidR="00CF1B95" w:rsidRPr="002B1C5A">
        <w:rPr>
          <w:rFonts w:ascii="Garamond" w:hAnsi="Garamond" w:cstheme="minorHAnsi"/>
        </w:rPr>
        <w:t xml:space="preserve">Format: </w:t>
      </w:r>
      <w:r w:rsidR="00CF1B95">
        <w:rPr>
          <w:rFonts w:ascii="Garamond" w:hAnsi="Garamond" w:cstheme="minorHAnsi"/>
        </w:rPr>
        <w:t xml:space="preserve">13,5 </w:t>
      </w:r>
      <w:r w:rsidR="00CF1B95" w:rsidRPr="002B1C5A">
        <w:rPr>
          <w:rFonts w:ascii="Garamond" w:hAnsi="Garamond" w:cstheme="minorHAnsi"/>
        </w:rPr>
        <w:t>x</w:t>
      </w:r>
      <w:r w:rsidR="00CF1B95">
        <w:rPr>
          <w:rFonts w:ascii="Garamond" w:hAnsi="Garamond" w:cstheme="minorHAnsi"/>
        </w:rPr>
        <w:t xml:space="preserve"> </w:t>
      </w:r>
      <w:r w:rsidR="00CF1B95" w:rsidRPr="002B1C5A">
        <w:rPr>
          <w:rFonts w:ascii="Garamond" w:hAnsi="Garamond" w:cstheme="minorHAnsi"/>
        </w:rPr>
        <w:t>2</w:t>
      </w:r>
      <w:r w:rsidR="00CF1B95">
        <w:rPr>
          <w:rFonts w:ascii="Garamond" w:hAnsi="Garamond" w:cstheme="minorHAnsi"/>
        </w:rPr>
        <w:t>1</w:t>
      </w:r>
      <w:r w:rsidR="00CF1B95" w:rsidRPr="002B1C5A">
        <w:rPr>
          <w:rFonts w:ascii="Garamond" w:hAnsi="Garamond" w:cstheme="minorHAnsi"/>
        </w:rPr>
        <w:t xml:space="preserve">cm. </w:t>
      </w:r>
    </w:p>
    <w:p w14:paraId="5C1B8357" w14:textId="43692E10" w:rsidR="00CF1B95" w:rsidRPr="002B1C5A" w:rsidRDefault="00CF1B95" w:rsidP="008623F0">
      <w:pPr>
        <w:autoSpaceDE w:val="0"/>
        <w:autoSpaceDN w:val="0"/>
        <w:adjustRightInd w:val="0"/>
        <w:spacing w:after="0" w:line="276" w:lineRule="auto"/>
        <w:rPr>
          <w:rFonts w:ascii="Garamond" w:hAnsi="Garamond" w:cstheme="minorHAnsi"/>
        </w:rPr>
      </w:pPr>
      <w:r w:rsidRPr="002B1C5A">
        <w:rPr>
          <w:rFonts w:ascii="Garamond" w:hAnsi="Garamond" w:cstheme="minorHAnsi"/>
        </w:rPr>
        <w:t>Sternath Verlag</w:t>
      </w:r>
      <w:r>
        <w:rPr>
          <w:rFonts w:ascii="Garamond" w:hAnsi="Garamond" w:cstheme="minorHAnsi"/>
        </w:rPr>
        <w:t>, Mallnitz</w:t>
      </w:r>
      <w:r w:rsidRPr="002B1C5A">
        <w:rPr>
          <w:rFonts w:ascii="Garamond" w:hAnsi="Garamond" w:cstheme="minorHAnsi"/>
        </w:rPr>
        <w:t>.</w:t>
      </w:r>
    </w:p>
    <w:p w14:paraId="268A8A7B" w14:textId="35957B7F" w:rsidR="00CF1B95" w:rsidRPr="002B1C5A" w:rsidRDefault="00CF1B95" w:rsidP="008623F0">
      <w:pPr>
        <w:autoSpaceDE w:val="0"/>
        <w:autoSpaceDN w:val="0"/>
        <w:adjustRightInd w:val="0"/>
        <w:spacing w:after="0" w:line="276" w:lineRule="auto"/>
        <w:rPr>
          <w:rFonts w:ascii="Garamond" w:hAnsi="Garamond" w:cstheme="minorHAnsi"/>
        </w:rPr>
      </w:pPr>
      <w:r w:rsidRPr="002B1C5A">
        <w:rPr>
          <w:rFonts w:ascii="Garamond" w:hAnsi="Garamond" w:cstheme="minorHAnsi"/>
        </w:rPr>
        <w:t xml:space="preserve">Preis: </w:t>
      </w:r>
      <w:r w:rsidR="007736B8">
        <w:rPr>
          <w:rFonts w:ascii="Garamond" w:hAnsi="Garamond" w:cstheme="minorHAnsi"/>
        </w:rPr>
        <w:t>1</w:t>
      </w:r>
      <w:r>
        <w:rPr>
          <w:rFonts w:ascii="Garamond" w:hAnsi="Garamond" w:cstheme="minorHAnsi"/>
        </w:rPr>
        <w:t>5</w:t>
      </w:r>
      <w:r w:rsidRPr="002B1C5A">
        <w:rPr>
          <w:rFonts w:ascii="Garamond" w:hAnsi="Garamond" w:cstheme="minorHAnsi"/>
        </w:rPr>
        <w:t>.- Euro.</w:t>
      </w:r>
    </w:p>
    <w:p w14:paraId="2BEF5D69" w14:textId="77777777" w:rsidR="00CF1B95" w:rsidRPr="002B1C5A" w:rsidRDefault="00CF1B95" w:rsidP="00CF1B95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</w:p>
    <w:p w14:paraId="1AD9261F" w14:textId="77777777" w:rsidR="00CF1B95" w:rsidRPr="002B1C5A" w:rsidRDefault="00CF1B95" w:rsidP="00CF1B95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</w:p>
    <w:p w14:paraId="209DD7BA" w14:textId="569EC1FA" w:rsidR="001100B3" w:rsidRDefault="007736B8" w:rsidP="00822E2E">
      <w:pPr>
        <w:spacing w:line="360" w:lineRule="auto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Das hochwertig gestaltete Büchlein begleitet mit 24 besinnlichen Gedichten und Geschichtchen durch die Vorweihnachtszeit. Ein Adventkalender zum Lesen </w:t>
      </w:r>
      <w:r w:rsidR="008623F0">
        <w:rPr>
          <w:rFonts w:ascii="Garamond" w:hAnsi="Garamond" w:cstheme="minorHAnsi"/>
          <w:sz w:val="24"/>
          <w:szCs w:val="24"/>
        </w:rPr>
        <w:t>–</w:t>
      </w:r>
      <w:r>
        <w:rPr>
          <w:rFonts w:ascii="Garamond" w:hAnsi="Garamond" w:cstheme="minorHAnsi"/>
          <w:sz w:val="24"/>
          <w:szCs w:val="24"/>
        </w:rPr>
        <w:t xml:space="preserve"> </w:t>
      </w:r>
      <w:r w:rsidR="008623F0">
        <w:rPr>
          <w:rFonts w:ascii="Garamond" w:hAnsi="Garamond" w:cstheme="minorHAnsi"/>
          <w:sz w:val="24"/>
          <w:szCs w:val="24"/>
        </w:rPr>
        <w:t xml:space="preserve">so kann jeder Tag im Advent mit stimmungsvollen Gedanken begonnen werden oder mit Vorfreude auf das Fest ausklingen, </w:t>
      </w:r>
      <w:r>
        <w:rPr>
          <w:rFonts w:ascii="Garamond" w:hAnsi="Garamond" w:cstheme="minorHAnsi"/>
          <w:sz w:val="24"/>
          <w:szCs w:val="24"/>
        </w:rPr>
        <w:t xml:space="preserve">ob alleine oder in freundlicher Gesellschaft, am Frühstückstisch oder abends am warmen Ofen. Das edle Bändchen in weinrotem Leinen mit Goldprägung </w:t>
      </w:r>
      <w:r w:rsidR="00B87166">
        <w:rPr>
          <w:rFonts w:ascii="Garamond" w:hAnsi="Garamond" w:cstheme="minorHAnsi"/>
          <w:sz w:val="24"/>
          <w:szCs w:val="24"/>
        </w:rPr>
        <w:t>ist</w:t>
      </w:r>
      <w:r>
        <w:rPr>
          <w:rFonts w:ascii="Garamond" w:hAnsi="Garamond" w:cstheme="minorHAnsi"/>
          <w:sz w:val="24"/>
          <w:szCs w:val="24"/>
        </w:rPr>
        <w:t xml:space="preserve"> auch ein </w:t>
      </w:r>
      <w:r w:rsidR="008623F0">
        <w:rPr>
          <w:rFonts w:ascii="Garamond" w:hAnsi="Garamond" w:cstheme="minorHAnsi"/>
          <w:sz w:val="24"/>
          <w:szCs w:val="24"/>
        </w:rPr>
        <w:t>schöne</w:t>
      </w:r>
      <w:r w:rsidR="00B87166">
        <w:rPr>
          <w:rFonts w:ascii="Garamond" w:hAnsi="Garamond" w:cstheme="minorHAnsi"/>
          <w:sz w:val="24"/>
          <w:szCs w:val="24"/>
        </w:rPr>
        <w:t>s</w:t>
      </w:r>
      <w:r w:rsidR="008623F0">
        <w:rPr>
          <w:rFonts w:ascii="Garamond" w:hAnsi="Garamond" w:cstheme="minorHAnsi"/>
          <w:sz w:val="24"/>
          <w:szCs w:val="24"/>
        </w:rPr>
        <w:t xml:space="preserve"> Geschenk für die Vorweihnachtszeit. Ein Buch zum Freude</w:t>
      </w:r>
      <w:r w:rsidR="00B87166">
        <w:rPr>
          <w:rFonts w:ascii="Garamond" w:hAnsi="Garamond" w:cstheme="minorHAnsi"/>
          <w:sz w:val="24"/>
          <w:szCs w:val="24"/>
        </w:rPr>
        <w:t>-B</w:t>
      </w:r>
      <w:r w:rsidR="008623F0">
        <w:rPr>
          <w:rFonts w:ascii="Garamond" w:hAnsi="Garamond" w:cstheme="minorHAnsi"/>
          <w:sz w:val="24"/>
          <w:szCs w:val="24"/>
        </w:rPr>
        <w:t>ereiten, sich selbst oder einem lieben Menschen.</w:t>
      </w:r>
    </w:p>
    <w:p w14:paraId="18E38446" w14:textId="77777777" w:rsidR="008623F0" w:rsidRDefault="008623F0" w:rsidP="00822E2E">
      <w:pPr>
        <w:spacing w:line="360" w:lineRule="auto"/>
        <w:rPr>
          <w:rFonts w:ascii="Garamond" w:hAnsi="Garamond" w:cstheme="minorHAnsi"/>
          <w:sz w:val="24"/>
          <w:szCs w:val="24"/>
        </w:rPr>
      </w:pPr>
    </w:p>
    <w:p w14:paraId="4C729F26" w14:textId="77777777" w:rsidR="008623F0" w:rsidRPr="00520A01" w:rsidRDefault="008623F0" w:rsidP="00822E2E">
      <w:pPr>
        <w:spacing w:line="360" w:lineRule="auto"/>
        <w:rPr>
          <w:rFonts w:ascii="Garamond" w:hAnsi="Garamond" w:cstheme="minorHAnsi"/>
          <w:sz w:val="24"/>
          <w:szCs w:val="24"/>
        </w:rPr>
      </w:pPr>
    </w:p>
    <w:p w14:paraId="7CB36ECB" w14:textId="77777777" w:rsidR="00565E3C" w:rsidRDefault="00565E3C" w:rsidP="00565E3C">
      <w:pPr>
        <w:autoSpaceDE w:val="0"/>
        <w:autoSpaceDN w:val="0"/>
        <w:adjustRightInd w:val="0"/>
        <w:spacing w:after="100" w:line="240" w:lineRule="auto"/>
        <w:rPr>
          <w:rFonts w:ascii="Garamond" w:hAnsi="Garamond" w:cstheme="minorHAnsi"/>
        </w:rPr>
      </w:pPr>
      <w:r w:rsidRPr="00186D78">
        <w:rPr>
          <w:rFonts w:ascii="Garamond" w:hAnsi="Garamond" w:cstheme="minorHAnsi"/>
        </w:rPr>
        <w:t xml:space="preserve">Im klassischen Buchhandel </w:t>
      </w:r>
      <w:r>
        <w:rPr>
          <w:rFonts w:ascii="Garamond" w:hAnsi="Garamond" w:cstheme="minorHAnsi"/>
        </w:rPr>
        <w:t>wird</w:t>
      </w:r>
      <w:r w:rsidRPr="00186D78">
        <w:rPr>
          <w:rFonts w:ascii="Garamond" w:hAnsi="Garamond" w:cstheme="minorHAnsi"/>
        </w:rPr>
        <w:t xml:space="preserve"> dieser hochwertige Leinenband nicht erhältlich</w:t>
      </w:r>
      <w:r>
        <w:rPr>
          <w:rFonts w:ascii="Garamond" w:hAnsi="Garamond" w:cstheme="minorHAnsi"/>
        </w:rPr>
        <w:t xml:space="preserve"> sein</w:t>
      </w:r>
      <w:r w:rsidRPr="00186D78">
        <w:rPr>
          <w:rFonts w:ascii="Garamond" w:hAnsi="Garamond" w:cstheme="minorHAnsi"/>
        </w:rPr>
        <w:t xml:space="preserve">. Aus grundsätzlichen Überlegungen zur Praxis des heutigen Großhandels – Stichwort „Amazon“ – liefert der in den Hohen Tauern beheimatete Sternath Verlag seine Bücher ausschließlich selbst aus bzw. über einige wenige ausgewählte Buchhändler. </w:t>
      </w:r>
    </w:p>
    <w:p w14:paraId="1BBAA66C" w14:textId="4EF72550" w:rsidR="00822E2E" w:rsidRDefault="00822E2E" w:rsidP="00822E2E">
      <w:pPr>
        <w:autoSpaceDE w:val="0"/>
        <w:autoSpaceDN w:val="0"/>
        <w:adjustRightInd w:val="0"/>
        <w:spacing w:after="0" w:line="360" w:lineRule="auto"/>
        <w:rPr>
          <w:rFonts w:ascii="Garamond" w:hAnsi="Garamond" w:cstheme="minorHAnsi"/>
        </w:rPr>
      </w:pPr>
    </w:p>
    <w:p w14:paraId="7A5F5AEE" w14:textId="77777777" w:rsidR="004D5F32" w:rsidRDefault="004D5F32" w:rsidP="00822E2E">
      <w:pPr>
        <w:autoSpaceDE w:val="0"/>
        <w:autoSpaceDN w:val="0"/>
        <w:adjustRightInd w:val="0"/>
        <w:spacing w:after="0" w:line="360" w:lineRule="auto"/>
        <w:rPr>
          <w:rFonts w:ascii="Garamond" w:hAnsi="Garamond" w:cstheme="minorHAnsi"/>
        </w:rPr>
      </w:pPr>
    </w:p>
    <w:p w14:paraId="202B0585" w14:textId="77777777" w:rsidR="00565E3C" w:rsidRDefault="00565E3C" w:rsidP="00565E3C">
      <w:pPr>
        <w:autoSpaceDE w:val="0"/>
        <w:autoSpaceDN w:val="0"/>
        <w:adjustRightInd w:val="0"/>
        <w:spacing w:after="100" w:line="240" w:lineRule="auto"/>
        <w:rPr>
          <w:rFonts w:ascii="Garamond" w:hAnsi="Garamond" w:cstheme="minorHAnsi"/>
        </w:rPr>
      </w:pPr>
    </w:p>
    <w:p w14:paraId="2D7F73D8" w14:textId="77777777" w:rsidR="00565E3C" w:rsidRDefault="00565E3C" w:rsidP="00565E3C">
      <w:pPr>
        <w:autoSpaceDE w:val="0"/>
        <w:autoSpaceDN w:val="0"/>
        <w:adjustRightInd w:val="0"/>
        <w:spacing w:after="100" w:line="240" w:lineRule="auto"/>
        <w:rPr>
          <w:rFonts w:ascii="Garamond" w:hAnsi="Garamond" w:cstheme="minorHAnsi"/>
        </w:rPr>
      </w:pPr>
    </w:p>
    <w:p w14:paraId="0D8BE59C" w14:textId="77777777" w:rsidR="00565E3C" w:rsidRPr="002B1C5A" w:rsidRDefault="00565E3C" w:rsidP="00565E3C">
      <w:pPr>
        <w:autoSpaceDE w:val="0"/>
        <w:autoSpaceDN w:val="0"/>
        <w:adjustRightInd w:val="0"/>
        <w:spacing w:after="100" w:line="24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 w:rsidRPr="002B1C5A">
        <w:rPr>
          <w:rFonts w:ascii="Garamond" w:hAnsi="Garamond" w:cstheme="minorHAnsi"/>
        </w:rPr>
        <w:t xml:space="preserve">Bestellungen: </w:t>
      </w:r>
    </w:p>
    <w:p w14:paraId="4AF457BB" w14:textId="77777777" w:rsidR="00565E3C" w:rsidRDefault="00565E3C" w:rsidP="00565E3C">
      <w:pPr>
        <w:spacing w:after="80" w:line="240" w:lineRule="auto"/>
        <w:ind w:firstLine="709"/>
        <w:rPr>
          <w:rFonts w:ascii="Garamond" w:hAnsi="Garamond" w:cstheme="minorHAnsi"/>
        </w:rPr>
      </w:pP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 w:rsidRPr="002B1C5A">
        <w:rPr>
          <w:rFonts w:ascii="Garamond" w:hAnsi="Garamond" w:cstheme="minorHAnsi"/>
        </w:rPr>
        <w:t>STERNATH VERLAG</w:t>
      </w:r>
      <w:r>
        <w:rPr>
          <w:rFonts w:ascii="Garamond" w:hAnsi="Garamond" w:cstheme="minorHAnsi"/>
        </w:rPr>
        <w:t xml:space="preserve">, </w:t>
      </w:r>
      <w:r>
        <w:rPr>
          <w:rFonts w:ascii="Garamond" w:hAnsi="Garamond" w:cstheme="minorHAnsi"/>
        </w:rPr>
        <w:br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 w:rsidRPr="002B1C5A">
        <w:rPr>
          <w:rFonts w:ascii="Garamond" w:hAnsi="Garamond" w:cstheme="minorHAnsi"/>
        </w:rPr>
        <w:t>9822 Mallnitz 130</w:t>
      </w:r>
      <w:r>
        <w:rPr>
          <w:rFonts w:ascii="Garamond" w:hAnsi="Garamond" w:cstheme="minorHAnsi"/>
        </w:rPr>
        <w:t xml:space="preserve">, </w:t>
      </w:r>
      <w:r w:rsidRPr="002B1C5A">
        <w:rPr>
          <w:rFonts w:ascii="Garamond" w:hAnsi="Garamond" w:cstheme="minorHAnsi"/>
        </w:rPr>
        <w:t>Österreich</w:t>
      </w:r>
    </w:p>
    <w:p w14:paraId="1AD67468" w14:textId="77777777" w:rsidR="00565E3C" w:rsidRDefault="00565E3C" w:rsidP="00565E3C">
      <w:pPr>
        <w:autoSpaceDE w:val="0"/>
        <w:autoSpaceDN w:val="0"/>
        <w:adjustRightInd w:val="0"/>
        <w:spacing w:after="100" w:line="24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hyperlink r:id="rId5" w:history="1">
        <w:r w:rsidRPr="00B32EFA">
          <w:rPr>
            <w:rStyle w:val="Hyperlink"/>
            <w:rFonts w:ascii="Garamond" w:hAnsi="Garamond" w:cstheme="minorHAnsi"/>
          </w:rPr>
          <w:t>bestellung@sternathverlag.at</w:t>
        </w:r>
      </w:hyperlink>
      <w:r>
        <w:rPr>
          <w:rFonts w:ascii="Garamond" w:hAnsi="Garamond" w:cstheme="minorHAnsi"/>
        </w:rPr>
        <w:br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hyperlink r:id="rId6" w:history="1">
        <w:r w:rsidRPr="00B32EFA">
          <w:rPr>
            <w:rStyle w:val="Hyperlink"/>
            <w:rFonts w:ascii="Garamond" w:hAnsi="Garamond" w:cstheme="minorHAnsi"/>
          </w:rPr>
          <w:t>www.sternathverlag.at</w:t>
        </w:r>
      </w:hyperlink>
      <w:r>
        <w:rPr>
          <w:rFonts w:ascii="Garamond" w:hAnsi="Garamond" w:cstheme="minorHAnsi"/>
        </w:rPr>
        <w:br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 w:rsidRPr="002B1C5A">
        <w:rPr>
          <w:rFonts w:ascii="Garamond" w:hAnsi="Garamond" w:cstheme="minorHAnsi"/>
        </w:rPr>
        <w:t>+43 (0)664 2821259</w:t>
      </w:r>
    </w:p>
    <w:p w14:paraId="657B33E6" w14:textId="77777777" w:rsidR="005516AE" w:rsidRPr="00CF1B95" w:rsidRDefault="005516AE">
      <w:pPr>
        <w:rPr>
          <w:rFonts w:ascii="Garamond" w:hAnsi="Garamond" w:cstheme="minorHAnsi"/>
        </w:rPr>
      </w:pPr>
    </w:p>
    <w:sectPr w:rsidR="005516AE" w:rsidRPr="00CF1B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0B3"/>
    <w:rsid w:val="001100B3"/>
    <w:rsid w:val="00453A37"/>
    <w:rsid w:val="004D5F32"/>
    <w:rsid w:val="004E1B74"/>
    <w:rsid w:val="00520A01"/>
    <w:rsid w:val="00535E29"/>
    <w:rsid w:val="005442DD"/>
    <w:rsid w:val="005516AE"/>
    <w:rsid w:val="00565E3C"/>
    <w:rsid w:val="007147C2"/>
    <w:rsid w:val="007736B8"/>
    <w:rsid w:val="00822E2E"/>
    <w:rsid w:val="008623F0"/>
    <w:rsid w:val="008E2643"/>
    <w:rsid w:val="00906BFD"/>
    <w:rsid w:val="00AF1490"/>
    <w:rsid w:val="00B87166"/>
    <w:rsid w:val="00C12E4B"/>
    <w:rsid w:val="00CF1B95"/>
    <w:rsid w:val="00E557EF"/>
    <w:rsid w:val="00F7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F015"/>
  <w15:chartTrackingRefBased/>
  <w15:docId w15:val="{B6628F73-2C68-46D8-9B5B-EF4EE5C0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65E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ernathverlag.at" TargetMode="External"/><Relationship Id="rId5" Type="http://schemas.openxmlformats.org/officeDocument/2006/relationships/hyperlink" Target="mailto:bestellung@sternathverlag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sternath</cp:lastModifiedBy>
  <cp:revision>2</cp:revision>
  <dcterms:created xsi:type="dcterms:W3CDTF">2023-10-17T07:05:00Z</dcterms:created>
  <dcterms:modified xsi:type="dcterms:W3CDTF">2023-10-17T07:05:00Z</dcterms:modified>
</cp:coreProperties>
</file>